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D6DC6" w:rsidRPr="003C435F" w:rsidRDefault="00684999" w:rsidP="00DD6DC6">
      <w:pPr>
        <w:jc w:val="center"/>
        <w:rPr>
          <w:rFonts w:ascii="Tahoma" w:hAnsi="Tahoma" w:cs="Tahoma"/>
          <w:b/>
          <w:bCs/>
          <w:sz w:val="32"/>
        </w:rPr>
      </w:pPr>
      <w:r w:rsidRPr="00684999">
        <w:rPr>
          <w:rFonts w:ascii="Tahoma" w:hAnsi="Tahoma" w:cs="Tahoma"/>
          <w:sz w:val="3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234pt;margin-top:-34.5pt;width:61.05pt;height:63pt;z-index:251658240">
            <v:imagedata r:id="rId5" o:title=""/>
            <w10:wrap type="topAndBottom"/>
          </v:shape>
          <o:OLEObject Type="Embed" ProgID="MSPhotoEd.3" ShapeID="_x0000_s1026" DrawAspect="Content" ObjectID="_1532931460" r:id="rId6"/>
        </w:pict>
      </w:r>
      <w:r w:rsidR="00DD6DC6" w:rsidRPr="003C435F">
        <w:rPr>
          <w:rFonts w:ascii="Tahoma" w:hAnsi="Tahoma" w:cs="Tahoma"/>
          <w:b/>
          <w:bCs/>
          <w:sz w:val="32"/>
        </w:rPr>
        <w:t>Kildare County Council</w:t>
      </w:r>
    </w:p>
    <w:p w:rsidR="00DD6DC6" w:rsidRPr="00DD6DC6" w:rsidRDefault="00DD6DC6" w:rsidP="00DD6DC6">
      <w:pPr>
        <w:spacing w:line="480" w:lineRule="auto"/>
        <w:rPr>
          <w:rFonts w:ascii="Tahoma" w:hAnsi="Tahoma" w:cs="Tahoma"/>
          <w:b/>
          <w:bCs/>
          <w:sz w:val="20"/>
          <w:szCs w:val="20"/>
        </w:rPr>
      </w:pPr>
    </w:p>
    <w:p w:rsidR="00DD6DC6" w:rsidRDefault="00DD6DC6" w:rsidP="00DD6DC6">
      <w:pPr>
        <w:jc w:val="center"/>
        <w:rPr>
          <w:rFonts w:ascii="Tahoma" w:hAnsi="Tahoma" w:cs="Tahoma"/>
          <w:b/>
          <w:bCs/>
          <w:sz w:val="28"/>
          <w:szCs w:val="28"/>
        </w:rPr>
      </w:pPr>
      <w:r w:rsidRPr="00DD6DC6">
        <w:rPr>
          <w:rFonts w:ascii="Tahoma" w:hAnsi="Tahoma" w:cs="Tahoma"/>
          <w:b/>
          <w:bCs/>
          <w:sz w:val="28"/>
          <w:szCs w:val="28"/>
        </w:rPr>
        <w:t>This Halloween, if you are collecting/storing waste for a bonfire,</w:t>
      </w:r>
      <w:r>
        <w:rPr>
          <w:rFonts w:ascii="Tahoma" w:hAnsi="Tahoma" w:cs="Tahoma"/>
          <w:b/>
          <w:bCs/>
          <w:sz w:val="28"/>
          <w:szCs w:val="28"/>
        </w:rPr>
        <w:t xml:space="preserve"> </w:t>
      </w:r>
      <w:r w:rsidRPr="00DD6DC6">
        <w:rPr>
          <w:rFonts w:ascii="Tahoma" w:hAnsi="Tahoma" w:cs="Tahoma"/>
          <w:b/>
          <w:bCs/>
          <w:sz w:val="28"/>
          <w:szCs w:val="28"/>
        </w:rPr>
        <w:t>please think twice.</w:t>
      </w:r>
    </w:p>
    <w:p w:rsidR="00DD6DC6" w:rsidRPr="00DD6DC6" w:rsidRDefault="00DD6DC6" w:rsidP="00DD6DC6">
      <w:pPr>
        <w:jc w:val="center"/>
        <w:rPr>
          <w:rFonts w:ascii="Tahoma" w:hAnsi="Tahoma" w:cs="Tahoma"/>
          <w:b/>
          <w:bCs/>
          <w:sz w:val="20"/>
          <w:szCs w:val="20"/>
        </w:rPr>
      </w:pPr>
    </w:p>
    <w:p w:rsidR="00DD6DC6" w:rsidRDefault="00DD6DC6" w:rsidP="00DD6DC6">
      <w:pPr>
        <w:autoSpaceDE w:val="0"/>
        <w:autoSpaceDN w:val="0"/>
        <w:adjustRightInd w:val="0"/>
        <w:spacing w:line="360" w:lineRule="auto"/>
        <w:rPr>
          <w:rFonts w:ascii="Tahoma" w:hAnsi="Tahoma" w:cs="Tahoma"/>
          <w:b/>
          <w:sz w:val="22"/>
          <w:szCs w:val="22"/>
        </w:rPr>
      </w:pPr>
      <w:r w:rsidRPr="00DD6DC6">
        <w:rPr>
          <w:rFonts w:ascii="Tahoma" w:hAnsi="Tahoma" w:cs="Tahoma"/>
          <w:sz w:val="22"/>
          <w:szCs w:val="22"/>
          <w:lang w:val="en-US"/>
        </w:rPr>
        <w:t xml:space="preserve">As Halloween approaches, </w:t>
      </w:r>
      <w:r w:rsidRPr="00DD6DC6">
        <w:rPr>
          <w:rFonts w:ascii="Tahoma" w:hAnsi="Tahoma" w:cs="Tahoma"/>
          <w:sz w:val="22"/>
          <w:szCs w:val="22"/>
          <w:lang w:val="en-IE"/>
        </w:rPr>
        <w:t xml:space="preserve">Kildare County Council wishes to remind all householders of </w:t>
      </w:r>
      <w:r w:rsidRPr="00DD6DC6">
        <w:rPr>
          <w:rFonts w:ascii="Tahoma" w:hAnsi="Tahoma" w:cs="Tahoma"/>
          <w:sz w:val="22"/>
          <w:szCs w:val="22"/>
        </w:rPr>
        <w:t xml:space="preserve">the risks arising from bonfires, the illegal nature of the activity, </w:t>
      </w:r>
      <w:proofErr w:type="gramStart"/>
      <w:r w:rsidRPr="00DD6DC6">
        <w:rPr>
          <w:rFonts w:ascii="Tahoma" w:hAnsi="Tahoma" w:cs="Tahoma"/>
          <w:sz w:val="22"/>
          <w:szCs w:val="22"/>
        </w:rPr>
        <w:t>the</w:t>
      </w:r>
      <w:proofErr w:type="gramEnd"/>
      <w:r w:rsidRPr="00DD6DC6">
        <w:rPr>
          <w:rFonts w:ascii="Tahoma" w:hAnsi="Tahoma" w:cs="Tahoma"/>
          <w:sz w:val="22"/>
          <w:szCs w:val="22"/>
        </w:rPr>
        <w:t xml:space="preserve"> effects on the local community and the negative effect on the general environment.</w:t>
      </w:r>
      <w:r w:rsidR="00BA190D">
        <w:rPr>
          <w:rFonts w:ascii="Tahoma" w:hAnsi="Tahoma" w:cs="Tahoma"/>
          <w:sz w:val="22"/>
          <w:szCs w:val="22"/>
        </w:rPr>
        <w:t xml:space="preserve"> </w:t>
      </w:r>
      <w:r w:rsidR="00BA190D" w:rsidRPr="00BA190D">
        <w:rPr>
          <w:rFonts w:ascii="Tahoma" w:hAnsi="Tahoma" w:cs="Tahoma"/>
          <w:b/>
          <w:sz w:val="22"/>
          <w:szCs w:val="22"/>
        </w:rPr>
        <w:t>In many housing estates, the practice of having bonfires has ceased, so where bonfires continue, you are more likely to get waste from other areas being brought to your housing estate.</w:t>
      </w:r>
    </w:p>
    <w:p w:rsidR="00BA190D" w:rsidRPr="00BA190D" w:rsidRDefault="00BA190D" w:rsidP="00DD6DC6">
      <w:pPr>
        <w:autoSpaceDE w:val="0"/>
        <w:autoSpaceDN w:val="0"/>
        <w:adjustRightInd w:val="0"/>
        <w:spacing w:line="360" w:lineRule="auto"/>
        <w:rPr>
          <w:rFonts w:ascii="Tahoma" w:hAnsi="Tahoma" w:cs="Tahoma"/>
          <w:sz w:val="22"/>
          <w:szCs w:val="22"/>
          <w:lang w:val="en-IE"/>
        </w:rPr>
      </w:pPr>
      <w:r w:rsidRPr="00BA190D">
        <w:rPr>
          <w:rFonts w:ascii="Tahoma" w:hAnsi="Tahoma" w:cs="Tahoma"/>
          <w:sz w:val="22"/>
          <w:szCs w:val="22"/>
        </w:rPr>
        <w:t>With</w:t>
      </w:r>
      <w:r>
        <w:rPr>
          <w:rFonts w:ascii="Tahoma" w:hAnsi="Tahoma" w:cs="Tahoma"/>
          <w:sz w:val="22"/>
          <w:szCs w:val="22"/>
        </w:rPr>
        <w:t xml:space="preserve"> this in mind, please note the following:</w:t>
      </w:r>
    </w:p>
    <w:p w:rsidR="00DD6DC6" w:rsidRPr="00DD6DC6" w:rsidRDefault="00DD6DC6" w:rsidP="00DD6DC6">
      <w:pPr>
        <w:numPr>
          <w:ilvl w:val="0"/>
          <w:numId w:val="1"/>
        </w:numPr>
        <w:spacing w:line="360" w:lineRule="auto"/>
        <w:rPr>
          <w:rFonts w:ascii="Tahoma" w:hAnsi="Tahoma" w:cs="Tahoma"/>
          <w:sz w:val="22"/>
          <w:szCs w:val="22"/>
          <w:lang w:val="en-IE"/>
        </w:rPr>
      </w:pPr>
      <w:r w:rsidRPr="00DD6DC6">
        <w:rPr>
          <w:rFonts w:ascii="Tahoma" w:hAnsi="Tahoma" w:cs="Tahoma"/>
          <w:sz w:val="22"/>
          <w:szCs w:val="22"/>
          <w:lang w:val="en-IE"/>
        </w:rPr>
        <w:t>It is illegal to dump or burn waste/rubbish of any description (including for a bonfire).</w:t>
      </w:r>
    </w:p>
    <w:p w:rsidR="00DD6DC6" w:rsidRPr="00DD6DC6" w:rsidRDefault="00DD6DC6" w:rsidP="00DD6DC6">
      <w:pPr>
        <w:numPr>
          <w:ilvl w:val="0"/>
          <w:numId w:val="2"/>
        </w:numPr>
        <w:spacing w:line="360" w:lineRule="auto"/>
        <w:rPr>
          <w:rFonts w:ascii="Tahoma" w:hAnsi="Tahoma" w:cs="Tahoma"/>
          <w:color w:val="000000"/>
          <w:sz w:val="22"/>
          <w:szCs w:val="22"/>
          <w:lang w:val="en-IE"/>
        </w:rPr>
      </w:pPr>
      <w:r w:rsidRPr="00DD6DC6">
        <w:rPr>
          <w:rFonts w:ascii="Tahoma" w:hAnsi="Tahoma" w:cs="Tahoma"/>
          <w:sz w:val="22"/>
          <w:szCs w:val="22"/>
          <w:lang w:val="en-IE"/>
        </w:rPr>
        <w:t>It is</w:t>
      </w:r>
      <w:r w:rsidRPr="00DD6DC6">
        <w:rPr>
          <w:rFonts w:ascii="Tahoma" w:hAnsi="Tahoma" w:cs="Tahoma"/>
          <w:color w:val="000000"/>
          <w:sz w:val="22"/>
          <w:szCs w:val="22"/>
          <w:lang w:val="en-IE"/>
        </w:rPr>
        <w:t xml:space="preserve"> illegal to allow unauthorised waste collectors to collect and dispose of waste.</w:t>
      </w:r>
    </w:p>
    <w:p w:rsidR="00DD6DC6" w:rsidRPr="00DD6DC6" w:rsidRDefault="00DD6DC6" w:rsidP="00DD6DC6">
      <w:pPr>
        <w:numPr>
          <w:ilvl w:val="0"/>
          <w:numId w:val="3"/>
        </w:numPr>
        <w:spacing w:line="360" w:lineRule="auto"/>
        <w:rPr>
          <w:rFonts w:ascii="Tahoma" w:hAnsi="Tahoma" w:cs="Tahoma"/>
          <w:color w:val="000000"/>
          <w:sz w:val="22"/>
          <w:szCs w:val="22"/>
          <w:lang w:val="en-IE"/>
        </w:rPr>
      </w:pPr>
      <w:r w:rsidRPr="00DD6DC6">
        <w:rPr>
          <w:rFonts w:ascii="Tahoma" w:hAnsi="Tahoma" w:cs="Tahoma"/>
          <w:sz w:val="22"/>
          <w:szCs w:val="22"/>
        </w:rPr>
        <w:t xml:space="preserve">Every individual has a responsibility to dispose of his/her waste correctly and legally. </w:t>
      </w:r>
      <w:r w:rsidRPr="00DD6DC6">
        <w:rPr>
          <w:rFonts w:ascii="Tahoma" w:hAnsi="Tahoma" w:cs="Tahoma"/>
          <w:color w:val="000000"/>
          <w:sz w:val="22"/>
          <w:szCs w:val="22"/>
          <w:lang w:val="en-IE"/>
        </w:rPr>
        <w:t>Providing household waste materials for burning in a Halloween bonfire is committing a criminal offence.</w:t>
      </w:r>
    </w:p>
    <w:p w:rsidR="00DD6DC6" w:rsidRPr="00DD6DC6" w:rsidRDefault="00DD6DC6" w:rsidP="00DD6DC6">
      <w:pPr>
        <w:numPr>
          <w:ilvl w:val="0"/>
          <w:numId w:val="4"/>
        </w:numPr>
        <w:spacing w:line="360" w:lineRule="auto"/>
        <w:rPr>
          <w:rFonts w:ascii="Tahoma" w:hAnsi="Tahoma" w:cs="Tahoma"/>
          <w:color w:val="000000"/>
          <w:sz w:val="22"/>
          <w:szCs w:val="22"/>
          <w:lang w:val="en-IE"/>
        </w:rPr>
      </w:pPr>
      <w:r w:rsidRPr="00DD6DC6">
        <w:rPr>
          <w:rFonts w:ascii="Tahoma" w:hAnsi="Tahoma" w:cs="Tahoma"/>
          <w:color w:val="000000"/>
          <w:sz w:val="22"/>
          <w:szCs w:val="22"/>
          <w:lang w:val="en-IE"/>
        </w:rPr>
        <w:t>Bon</w:t>
      </w:r>
      <w:r>
        <w:rPr>
          <w:rFonts w:ascii="Tahoma" w:hAnsi="Tahoma" w:cs="Tahoma"/>
          <w:color w:val="000000"/>
          <w:sz w:val="22"/>
          <w:szCs w:val="22"/>
          <w:lang w:val="en-IE"/>
        </w:rPr>
        <w:t>fires cause dangerous pollution.</w:t>
      </w:r>
      <w:r w:rsidRPr="00DD6DC6">
        <w:rPr>
          <w:rFonts w:ascii="Tahoma" w:hAnsi="Tahoma" w:cs="Tahoma"/>
          <w:color w:val="000000"/>
          <w:sz w:val="22"/>
          <w:szCs w:val="22"/>
          <w:lang w:val="en-IE"/>
        </w:rPr>
        <w:t xml:space="preserve"> Poisonous toxins (dioxins) are one of the many chemicals released into the air, where they linger in the aftermath of the fire.  These toxins contaminate the land around the fire and a</w:t>
      </w:r>
      <w:r>
        <w:rPr>
          <w:rFonts w:ascii="Tahoma" w:hAnsi="Tahoma" w:cs="Tahoma"/>
          <w:color w:val="000000"/>
          <w:sz w:val="22"/>
          <w:szCs w:val="22"/>
          <w:lang w:val="en-IE"/>
        </w:rPr>
        <w:t>ny area the smoke passes over.</w:t>
      </w:r>
    </w:p>
    <w:p w:rsidR="00DD6DC6" w:rsidRPr="00DD6DC6" w:rsidRDefault="00DD6DC6" w:rsidP="00DD6DC6">
      <w:pPr>
        <w:numPr>
          <w:ilvl w:val="0"/>
          <w:numId w:val="4"/>
        </w:numPr>
        <w:spacing w:line="360" w:lineRule="auto"/>
        <w:rPr>
          <w:rFonts w:ascii="Tahoma" w:hAnsi="Tahoma" w:cs="Tahoma"/>
          <w:color w:val="000000"/>
          <w:sz w:val="22"/>
          <w:szCs w:val="22"/>
          <w:lang w:val="en-IE"/>
        </w:rPr>
      </w:pPr>
      <w:r w:rsidRPr="00DD6DC6">
        <w:rPr>
          <w:rFonts w:ascii="Tahoma" w:hAnsi="Tahoma" w:cs="Tahoma"/>
          <w:sz w:val="22"/>
          <w:szCs w:val="22"/>
        </w:rPr>
        <w:t>Bonfire smoke prevents your neighbours from enjoying their gardens, opening windows or hanging washing out, and reduces visibility in the neighbourhood and on roads.</w:t>
      </w:r>
    </w:p>
    <w:p w:rsidR="00DD6DC6" w:rsidRPr="00DD6DC6" w:rsidRDefault="00DD6DC6" w:rsidP="00DD6DC6">
      <w:pPr>
        <w:numPr>
          <w:ilvl w:val="0"/>
          <w:numId w:val="5"/>
        </w:numPr>
        <w:spacing w:line="360" w:lineRule="auto"/>
        <w:rPr>
          <w:rFonts w:ascii="Tahoma" w:hAnsi="Tahoma" w:cs="Tahoma"/>
          <w:color w:val="000000"/>
          <w:sz w:val="22"/>
          <w:szCs w:val="22"/>
          <w:lang w:val="en-IE"/>
        </w:rPr>
      </w:pPr>
      <w:r w:rsidRPr="00DD6DC6">
        <w:rPr>
          <w:rFonts w:ascii="Tahoma" w:hAnsi="Tahoma" w:cs="Tahoma"/>
          <w:color w:val="000000"/>
          <w:sz w:val="22"/>
          <w:szCs w:val="22"/>
          <w:lang w:val="en-IE"/>
        </w:rPr>
        <w:t>F</w:t>
      </w:r>
      <w:r w:rsidRPr="00DD6DC6">
        <w:rPr>
          <w:rFonts w:ascii="Tahoma" w:hAnsi="Tahoma" w:cs="Tahoma"/>
          <w:sz w:val="22"/>
          <w:szCs w:val="22"/>
        </w:rPr>
        <w:t>ire from bonfires is a potential safety risk as it can spread to nearby fences or buildings.</w:t>
      </w:r>
    </w:p>
    <w:p w:rsidR="00DD6DC6" w:rsidRPr="00DD6DC6" w:rsidRDefault="00DD6DC6" w:rsidP="00DD6DC6">
      <w:pPr>
        <w:pStyle w:val="BodyText"/>
        <w:numPr>
          <w:ilvl w:val="0"/>
          <w:numId w:val="5"/>
        </w:numPr>
        <w:spacing w:line="360" w:lineRule="auto"/>
        <w:rPr>
          <w:rFonts w:ascii="Tahoma" w:hAnsi="Tahoma" w:cs="Tahoma"/>
          <w:sz w:val="22"/>
          <w:szCs w:val="22"/>
        </w:rPr>
      </w:pPr>
      <w:r w:rsidRPr="00DD6DC6">
        <w:rPr>
          <w:rFonts w:ascii="Tahoma" w:hAnsi="Tahoma" w:cs="Tahoma"/>
          <w:sz w:val="22"/>
          <w:szCs w:val="22"/>
        </w:rPr>
        <w:t>When the bonfire finishes burning, it can take several months for a green</w:t>
      </w:r>
      <w:r>
        <w:rPr>
          <w:rFonts w:ascii="Tahoma" w:hAnsi="Tahoma" w:cs="Tahoma"/>
          <w:sz w:val="22"/>
          <w:szCs w:val="22"/>
        </w:rPr>
        <w:t xml:space="preserve"> to recover.</w:t>
      </w:r>
    </w:p>
    <w:p w:rsidR="00DD6DC6" w:rsidRPr="00DD6DC6" w:rsidRDefault="00DD6DC6" w:rsidP="00DD6DC6">
      <w:pPr>
        <w:numPr>
          <w:ilvl w:val="0"/>
          <w:numId w:val="6"/>
        </w:numPr>
        <w:autoSpaceDE w:val="0"/>
        <w:autoSpaceDN w:val="0"/>
        <w:adjustRightInd w:val="0"/>
        <w:spacing w:line="360" w:lineRule="auto"/>
        <w:rPr>
          <w:rFonts w:ascii="Tahoma" w:hAnsi="Tahoma" w:cs="Tahoma"/>
          <w:sz w:val="22"/>
          <w:szCs w:val="22"/>
        </w:rPr>
      </w:pPr>
      <w:r w:rsidRPr="00DD6DC6">
        <w:rPr>
          <w:rFonts w:ascii="Tahoma" w:hAnsi="Tahoma" w:cs="Tahoma"/>
          <w:sz w:val="22"/>
          <w:szCs w:val="22"/>
          <w:lang w:val="en-US"/>
        </w:rPr>
        <w:t xml:space="preserve">Fines (ranging from €150 to €3,000) can be imposed on those responsible for providing and / or stockpiling rubbish for bonfires. </w:t>
      </w:r>
    </w:p>
    <w:p w:rsidR="00DD6DC6" w:rsidRPr="00DD6DC6" w:rsidRDefault="00DD6DC6" w:rsidP="00DD6DC6">
      <w:pPr>
        <w:ind w:left="720"/>
        <w:rPr>
          <w:rFonts w:ascii="Tahoma" w:hAnsi="Tahoma" w:cs="Tahoma"/>
          <w:sz w:val="22"/>
          <w:szCs w:val="22"/>
        </w:rPr>
      </w:pPr>
    </w:p>
    <w:p w:rsidR="00DD6DC6" w:rsidRDefault="00DD6DC6" w:rsidP="00DD6DC6">
      <w:pPr>
        <w:spacing w:line="360" w:lineRule="auto"/>
        <w:ind w:left="720"/>
        <w:rPr>
          <w:rFonts w:ascii="Tahoma" w:hAnsi="Tahoma" w:cs="Tahoma"/>
          <w:sz w:val="22"/>
          <w:szCs w:val="22"/>
          <w:lang w:val="en-IE"/>
        </w:rPr>
      </w:pPr>
      <w:r w:rsidRPr="00DD6DC6">
        <w:rPr>
          <w:rFonts w:ascii="Tahoma" w:hAnsi="Tahoma" w:cs="Tahoma"/>
          <w:sz w:val="22"/>
          <w:szCs w:val="22"/>
        </w:rPr>
        <w:t xml:space="preserve">The Council, with the support of Local Residents Associations and the Community Garda, is appealing to local communities not to contribute to any bonfires this Halloween, and to </w:t>
      </w:r>
      <w:r w:rsidRPr="00DD6DC6">
        <w:rPr>
          <w:rFonts w:ascii="Tahoma" w:hAnsi="Tahoma" w:cs="Tahoma"/>
          <w:sz w:val="22"/>
          <w:szCs w:val="22"/>
          <w:lang w:val="en-IE"/>
        </w:rPr>
        <w:t>respect both the environment and the health of your children and neighbours.</w:t>
      </w:r>
    </w:p>
    <w:p w:rsidR="00DD6DC6" w:rsidRDefault="00DD6DC6" w:rsidP="00DD6DC6">
      <w:pPr>
        <w:spacing w:line="360" w:lineRule="auto"/>
        <w:ind w:left="720"/>
        <w:jc w:val="center"/>
        <w:rPr>
          <w:rFonts w:ascii="Tahoma" w:hAnsi="Tahoma" w:cs="Tahoma"/>
          <w:sz w:val="22"/>
          <w:szCs w:val="22"/>
          <w:lang w:val="en-IE"/>
        </w:rPr>
      </w:pPr>
    </w:p>
    <w:p w:rsidR="00DD6DC6" w:rsidRPr="00DD6DC6" w:rsidRDefault="00DD6DC6" w:rsidP="00DD6DC6">
      <w:pPr>
        <w:spacing w:line="360" w:lineRule="auto"/>
        <w:ind w:left="720"/>
        <w:jc w:val="center"/>
        <w:rPr>
          <w:rFonts w:ascii="Tahoma" w:hAnsi="Tahoma" w:cs="Tahoma"/>
          <w:b/>
          <w:bCs/>
          <w:color w:val="000000"/>
          <w:sz w:val="36"/>
          <w:szCs w:val="36"/>
          <w:lang w:val="en-IE"/>
        </w:rPr>
      </w:pPr>
      <w:r w:rsidRPr="00DD6DC6">
        <w:rPr>
          <w:rFonts w:ascii="Tahoma" w:hAnsi="Tahoma" w:cs="Tahoma"/>
          <w:sz w:val="36"/>
          <w:szCs w:val="36"/>
          <w:lang w:val="en-IE"/>
        </w:rPr>
        <w:t>Thank you</w:t>
      </w:r>
    </w:p>
    <w:p w:rsidR="00BA190D" w:rsidRDefault="00DD6DC6" w:rsidP="00BA190D">
      <w:pPr>
        <w:spacing w:line="360" w:lineRule="auto"/>
        <w:jc w:val="center"/>
        <w:rPr>
          <w:rFonts w:ascii="Tahoma" w:hAnsi="Tahoma" w:cs="Tahoma"/>
          <w:bCs/>
          <w:color w:val="000000"/>
          <w:sz w:val="28"/>
          <w:szCs w:val="28"/>
          <w:lang w:val="en-IE"/>
        </w:rPr>
      </w:pPr>
      <w:r w:rsidRPr="00DD6DC6">
        <w:rPr>
          <w:rFonts w:ascii="Tahoma" w:hAnsi="Tahoma" w:cs="Tahoma"/>
          <w:sz w:val="28"/>
          <w:szCs w:val="28"/>
        </w:rPr>
        <w:t>Environment and Housing Sections</w:t>
      </w:r>
      <w:r w:rsidRPr="00DD6DC6">
        <w:rPr>
          <w:rFonts w:ascii="Tahoma" w:hAnsi="Tahoma" w:cs="Tahoma"/>
          <w:bCs/>
          <w:color w:val="000000"/>
          <w:sz w:val="28"/>
          <w:szCs w:val="28"/>
          <w:lang w:val="en-IE"/>
        </w:rPr>
        <w:t xml:space="preserve">, Kildare County Council, </w:t>
      </w:r>
      <w:r w:rsidRPr="00DD6DC6">
        <w:rPr>
          <w:rFonts w:ascii="Tahoma" w:hAnsi="Tahoma" w:cs="Tahoma"/>
          <w:bCs/>
          <w:sz w:val="28"/>
          <w:szCs w:val="28"/>
        </w:rPr>
        <w:t>Aras Chill Dara</w:t>
      </w:r>
      <w:r w:rsidRPr="00DD6DC6">
        <w:rPr>
          <w:rFonts w:ascii="Tahoma" w:hAnsi="Tahoma" w:cs="Tahoma"/>
          <w:bCs/>
          <w:color w:val="000000"/>
          <w:sz w:val="28"/>
          <w:szCs w:val="28"/>
          <w:lang w:val="en-IE"/>
        </w:rPr>
        <w:t xml:space="preserve">, </w:t>
      </w:r>
      <w:r w:rsidRPr="00DD6DC6">
        <w:rPr>
          <w:rFonts w:ascii="Tahoma" w:hAnsi="Tahoma" w:cs="Tahoma"/>
          <w:bCs/>
          <w:sz w:val="28"/>
          <w:szCs w:val="28"/>
        </w:rPr>
        <w:t>Naas, Co. Kildare</w:t>
      </w:r>
    </w:p>
    <w:p w:rsidR="00BA190D" w:rsidRPr="003C435F" w:rsidRDefault="00BA190D" w:rsidP="00BA190D">
      <w:pPr>
        <w:spacing w:line="360" w:lineRule="auto"/>
        <w:jc w:val="center"/>
        <w:rPr>
          <w:rFonts w:ascii="Tahoma" w:hAnsi="Tahoma" w:cs="Tahoma"/>
          <w:bCs/>
          <w:color w:val="000000"/>
          <w:sz w:val="28"/>
          <w:szCs w:val="28"/>
          <w:lang w:val="en-IE"/>
        </w:rPr>
      </w:pPr>
      <w:hyperlink r:id="rId7" w:history="1">
        <w:r w:rsidRPr="000A3EA6">
          <w:rPr>
            <w:rStyle w:val="Hyperlink"/>
            <w:rFonts w:ascii="Tahoma" w:hAnsi="Tahoma" w:cs="Tahoma"/>
            <w:bCs/>
            <w:sz w:val="28"/>
            <w:szCs w:val="28"/>
            <w:lang w:val="en-IE"/>
          </w:rPr>
          <w:t>www.kildare.ie/countycouncil</w:t>
        </w:r>
      </w:hyperlink>
    </w:p>
    <w:sectPr w:rsidR="00BA190D" w:rsidRPr="003C435F" w:rsidSect="00BA190D">
      <w:pgSz w:w="11906" w:h="16838"/>
      <w:pgMar w:top="1440" w:right="849" w:bottom="1135" w:left="85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ndale Sans UI">
    <w:altName w:val="Times New Roman"/>
    <w:charset w:val="00"/>
    <w:family w:val="auto"/>
    <w:pitch w:val="variable"/>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D55BE5"/>
    <w:multiLevelType w:val="hybridMultilevel"/>
    <w:tmpl w:val="32D43CE8"/>
    <w:lvl w:ilvl="0" w:tplc="04090001">
      <w:start w:val="1"/>
      <w:numFmt w:val="bullet"/>
      <w:lvlText w:val=""/>
      <w:lvlJc w:val="left"/>
      <w:pPr>
        <w:tabs>
          <w:tab w:val="num" w:pos="1080"/>
        </w:tabs>
        <w:ind w:left="108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
    <w:nsid w:val="46AC67B9"/>
    <w:multiLevelType w:val="hybridMultilevel"/>
    <w:tmpl w:val="F0BE6110"/>
    <w:lvl w:ilvl="0" w:tplc="04090001">
      <w:start w:val="1"/>
      <w:numFmt w:val="bullet"/>
      <w:lvlText w:val=""/>
      <w:lvlJc w:val="left"/>
      <w:pPr>
        <w:tabs>
          <w:tab w:val="num" w:pos="1080"/>
        </w:tabs>
        <w:ind w:left="1080" w:hanging="360"/>
      </w:pPr>
      <w:rPr>
        <w:rFonts w:ascii="Symbol" w:hAnsi="Symbol" w:hint="default"/>
      </w:rPr>
    </w:lvl>
    <w:lvl w:ilvl="1" w:tplc="0409000B">
      <w:start w:val="1"/>
      <w:numFmt w:val="bullet"/>
      <w:lvlText w:val=""/>
      <w:lvlJc w:val="left"/>
      <w:pPr>
        <w:tabs>
          <w:tab w:val="num" w:pos="1800"/>
        </w:tabs>
        <w:ind w:left="1800" w:hanging="360"/>
      </w:pPr>
      <w:rPr>
        <w:rFonts w:ascii="Wingdings" w:hAnsi="Wingdings" w:hint="default"/>
      </w:rPr>
    </w:lvl>
    <w:lvl w:ilvl="2" w:tplc="FC10A03A">
      <w:start w:val="7"/>
      <w:numFmt w:val="decimal"/>
      <w:lvlText w:val="%3."/>
      <w:lvlJc w:val="left"/>
      <w:pPr>
        <w:tabs>
          <w:tab w:val="num" w:pos="2700"/>
        </w:tabs>
        <w:ind w:left="270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
    <w:nsid w:val="5B3E239C"/>
    <w:multiLevelType w:val="hybridMultilevel"/>
    <w:tmpl w:val="3FAADA3C"/>
    <w:lvl w:ilvl="0" w:tplc="04090001">
      <w:start w:val="1"/>
      <w:numFmt w:val="bullet"/>
      <w:lvlText w:val=""/>
      <w:lvlJc w:val="left"/>
      <w:pPr>
        <w:tabs>
          <w:tab w:val="num" w:pos="1080"/>
        </w:tabs>
        <w:ind w:left="1080" w:hanging="360"/>
      </w:pPr>
      <w:rPr>
        <w:rFonts w:ascii="Symbol" w:hAnsi="Symbol" w:hint="default"/>
      </w:rPr>
    </w:lvl>
    <w:lvl w:ilvl="1" w:tplc="0409000B">
      <w:start w:val="1"/>
      <w:numFmt w:val="bullet"/>
      <w:lvlText w:val=""/>
      <w:lvlJc w:val="left"/>
      <w:pPr>
        <w:tabs>
          <w:tab w:val="num" w:pos="1800"/>
        </w:tabs>
        <w:ind w:left="1800" w:hanging="360"/>
      </w:pPr>
      <w:rPr>
        <w:rFonts w:ascii="Wingdings" w:hAnsi="Wingdings" w:hint="default"/>
      </w:r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nsid w:val="5D000C4F"/>
    <w:multiLevelType w:val="hybridMultilevel"/>
    <w:tmpl w:val="3FAADA3C"/>
    <w:lvl w:ilvl="0" w:tplc="04090001">
      <w:start w:val="1"/>
      <w:numFmt w:val="bullet"/>
      <w:lvlText w:val=""/>
      <w:lvlJc w:val="left"/>
      <w:pPr>
        <w:tabs>
          <w:tab w:val="num" w:pos="1080"/>
        </w:tabs>
        <w:ind w:left="1080" w:hanging="360"/>
      </w:pPr>
      <w:rPr>
        <w:rFonts w:ascii="Symbol" w:hAnsi="Symbol" w:hint="default"/>
      </w:rPr>
    </w:lvl>
    <w:lvl w:ilvl="1" w:tplc="0409000B">
      <w:start w:val="1"/>
      <w:numFmt w:val="bullet"/>
      <w:lvlText w:val=""/>
      <w:lvlJc w:val="left"/>
      <w:pPr>
        <w:tabs>
          <w:tab w:val="num" w:pos="1800"/>
        </w:tabs>
        <w:ind w:left="1800" w:hanging="360"/>
      </w:pPr>
      <w:rPr>
        <w:rFonts w:ascii="Wingdings" w:hAnsi="Wingdings" w:hint="default"/>
      </w:r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6DD43E90"/>
    <w:multiLevelType w:val="hybridMultilevel"/>
    <w:tmpl w:val="3FAADA3C"/>
    <w:lvl w:ilvl="0" w:tplc="04090001">
      <w:start w:val="1"/>
      <w:numFmt w:val="bullet"/>
      <w:lvlText w:val=""/>
      <w:lvlJc w:val="left"/>
      <w:pPr>
        <w:tabs>
          <w:tab w:val="num" w:pos="1080"/>
        </w:tabs>
        <w:ind w:left="1080" w:hanging="360"/>
      </w:pPr>
      <w:rPr>
        <w:rFonts w:ascii="Symbol" w:hAnsi="Symbol" w:hint="default"/>
      </w:rPr>
    </w:lvl>
    <w:lvl w:ilvl="1" w:tplc="0409000B">
      <w:start w:val="1"/>
      <w:numFmt w:val="bullet"/>
      <w:lvlText w:val=""/>
      <w:lvlJc w:val="left"/>
      <w:pPr>
        <w:tabs>
          <w:tab w:val="num" w:pos="1800"/>
        </w:tabs>
        <w:ind w:left="1800" w:hanging="360"/>
      </w:pPr>
      <w:rPr>
        <w:rFonts w:ascii="Wingdings" w:hAnsi="Wingdings" w:hint="default"/>
      </w:r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7D422E6D"/>
    <w:multiLevelType w:val="hybridMultilevel"/>
    <w:tmpl w:val="A16E84C0"/>
    <w:lvl w:ilvl="0" w:tplc="04090001">
      <w:start w:val="1"/>
      <w:numFmt w:val="bullet"/>
      <w:lvlText w:val=""/>
      <w:lvlJc w:val="left"/>
      <w:pPr>
        <w:tabs>
          <w:tab w:val="num" w:pos="1080"/>
        </w:tabs>
        <w:ind w:left="1080" w:hanging="360"/>
      </w:pPr>
      <w:rPr>
        <w:rFonts w:ascii="Symbol" w:hAnsi="Symbol" w:hint="default"/>
      </w:rPr>
    </w:lvl>
    <w:lvl w:ilvl="1" w:tplc="0409000B">
      <w:start w:val="1"/>
      <w:numFmt w:val="bullet"/>
      <w:lvlText w:val=""/>
      <w:lvlJc w:val="left"/>
      <w:pPr>
        <w:tabs>
          <w:tab w:val="num" w:pos="1800"/>
        </w:tabs>
        <w:ind w:left="1800" w:hanging="360"/>
      </w:pPr>
      <w:rPr>
        <w:rFonts w:ascii="Wingdings" w:hAnsi="Wingdings" w:hint="default"/>
      </w:rPr>
    </w:lvl>
    <w:lvl w:ilvl="2" w:tplc="358231F2">
      <w:start w:val="6"/>
      <w:numFmt w:val="decimal"/>
      <w:lvlText w:val="%3."/>
      <w:lvlJc w:val="left"/>
      <w:pPr>
        <w:tabs>
          <w:tab w:val="num" w:pos="2700"/>
        </w:tabs>
        <w:ind w:left="270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lvlOverride w:ilvl="1"/>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lvlOverride w:ilvl="0"/>
    <w:lvlOverride w:ilvl="1"/>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DD6DC6"/>
    <w:rsid w:val="000355B6"/>
    <w:rsid w:val="003961AF"/>
    <w:rsid w:val="003C435F"/>
    <w:rsid w:val="00684999"/>
    <w:rsid w:val="008A49E4"/>
    <w:rsid w:val="00904B1D"/>
    <w:rsid w:val="00A0726B"/>
    <w:rsid w:val="00BA190D"/>
    <w:rsid w:val="00C0756D"/>
    <w:rsid w:val="00C657F0"/>
    <w:rsid w:val="00C851A4"/>
    <w:rsid w:val="00DD6DC6"/>
    <w:rsid w:val="00E32E44"/>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ahoma" w:eastAsia="Andale Sans UI" w:hAnsi="Tahoma" w:cs="Tahoma"/>
        <w:kern w:val="3"/>
        <w:sz w:val="24"/>
        <w:szCs w:val="24"/>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D6DC6"/>
    <w:pPr>
      <w:spacing w:after="0" w:line="240" w:lineRule="auto"/>
    </w:pPr>
    <w:rPr>
      <w:rFonts w:ascii="Times New Roman" w:eastAsia="Times New Roman" w:hAnsi="Times New Roman" w:cs="Times New Roman"/>
      <w:kern w:val="0"/>
      <w:lang w:val="en-GB"/>
    </w:rPr>
  </w:style>
  <w:style w:type="paragraph" w:styleId="Heading1">
    <w:name w:val="heading 1"/>
    <w:basedOn w:val="Normal"/>
    <w:next w:val="Normal"/>
    <w:link w:val="Heading1Char"/>
    <w:uiPriority w:val="9"/>
    <w:qFormat/>
    <w:rsid w:val="00C0756D"/>
    <w:pPr>
      <w:keepNext/>
      <w:keepLines/>
      <w:spacing w:before="480"/>
      <w:outlineLvl w:val="0"/>
    </w:pPr>
    <w:rPr>
      <w:rFonts w:eastAsiaTheme="majorEastAsia" w:cstheme="majorBidi"/>
      <w:b/>
      <w:bCs/>
      <w:color w:val="365F91" w:themeColor="accent1" w:themeShade="BF"/>
      <w:sz w:val="28"/>
      <w:szCs w:val="28"/>
    </w:rPr>
  </w:style>
  <w:style w:type="paragraph" w:styleId="Heading2">
    <w:name w:val="heading 2"/>
    <w:basedOn w:val="Normal"/>
    <w:link w:val="Heading2Char"/>
    <w:uiPriority w:val="9"/>
    <w:qFormat/>
    <w:rsid w:val="00C0756D"/>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0756D"/>
    <w:rPr>
      <w:rFonts w:ascii="Tahoma" w:eastAsiaTheme="majorEastAsia" w:hAnsi="Tahoma" w:cstheme="majorBidi"/>
      <w:b/>
      <w:bCs/>
      <w:color w:val="365F91" w:themeColor="accent1" w:themeShade="BF"/>
      <w:sz w:val="28"/>
      <w:szCs w:val="28"/>
      <w:lang w:eastAsia="en-IE"/>
    </w:rPr>
  </w:style>
  <w:style w:type="character" w:customStyle="1" w:styleId="Heading2Char">
    <w:name w:val="Heading 2 Char"/>
    <w:basedOn w:val="DefaultParagraphFont"/>
    <w:link w:val="Heading2"/>
    <w:uiPriority w:val="9"/>
    <w:rsid w:val="00C0756D"/>
    <w:rPr>
      <w:rFonts w:ascii="Tahoma" w:eastAsia="Times New Roman" w:hAnsi="Tahoma" w:cs="Times New Roman"/>
      <w:b/>
      <w:bCs/>
      <w:kern w:val="0"/>
      <w:sz w:val="36"/>
      <w:szCs w:val="36"/>
      <w:lang w:eastAsia="en-IE"/>
    </w:rPr>
  </w:style>
  <w:style w:type="character" w:styleId="Hyperlink">
    <w:name w:val="Hyperlink"/>
    <w:basedOn w:val="DefaultParagraphFont"/>
    <w:uiPriority w:val="99"/>
    <w:unhideWhenUsed/>
    <w:rsid w:val="00C0756D"/>
    <w:rPr>
      <w:color w:val="0000FF"/>
      <w:u w:val="single"/>
    </w:rPr>
  </w:style>
  <w:style w:type="character" w:styleId="Strong">
    <w:name w:val="Strong"/>
    <w:basedOn w:val="DefaultParagraphFont"/>
    <w:uiPriority w:val="22"/>
    <w:qFormat/>
    <w:rsid w:val="00C0756D"/>
    <w:rPr>
      <w:b/>
      <w:bCs/>
    </w:rPr>
  </w:style>
  <w:style w:type="character" w:styleId="Emphasis">
    <w:name w:val="Emphasis"/>
    <w:basedOn w:val="DefaultParagraphFont"/>
    <w:uiPriority w:val="20"/>
    <w:qFormat/>
    <w:rsid w:val="00C0756D"/>
    <w:rPr>
      <w:i/>
      <w:iCs/>
    </w:rPr>
  </w:style>
  <w:style w:type="paragraph" w:styleId="NormalWeb">
    <w:name w:val="Normal (Web)"/>
    <w:basedOn w:val="Normal"/>
    <w:uiPriority w:val="99"/>
    <w:semiHidden/>
    <w:unhideWhenUsed/>
    <w:rsid w:val="00C0756D"/>
    <w:pPr>
      <w:spacing w:before="100" w:beforeAutospacing="1" w:after="100" w:afterAutospacing="1"/>
    </w:pPr>
  </w:style>
  <w:style w:type="paragraph" w:styleId="NoSpacing">
    <w:name w:val="No Spacing"/>
    <w:uiPriority w:val="1"/>
    <w:qFormat/>
    <w:rsid w:val="00C0756D"/>
    <w:pPr>
      <w:widowControl w:val="0"/>
      <w:suppressAutoHyphens/>
      <w:autoSpaceDN w:val="0"/>
      <w:spacing w:after="0" w:line="240" w:lineRule="auto"/>
      <w:textAlignment w:val="baseline"/>
    </w:pPr>
    <w:rPr>
      <w:lang w:eastAsia="en-IE"/>
    </w:rPr>
  </w:style>
  <w:style w:type="paragraph" w:styleId="BodyText">
    <w:name w:val="Body Text"/>
    <w:basedOn w:val="Normal"/>
    <w:link w:val="BodyTextChar"/>
    <w:unhideWhenUsed/>
    <w:rsid w:val="00DD6DC6"/>
    <w:rPr>
      <w:color w:val="000000"/>
      <w:lang w:val="en-IE"/>
    </w:rPr>
  </w:style>
  <w:style w:type="character" w:customStyle="1" w:styleId="BodyTextChar">
    <w:name w:val="Body Text Char"/>
    <w:basedOn w:val="DefaultParagraphFont"/>
    <w:link w:val="BodyText"/>
    <w:rsid w:val="00DD6DC6"/>
    <w:rPr>
      <w:rFonts w:ascii="Times New Roman" w:eastAsia="Times New Roman" w:hAnsi="Times New Roman" w:cs="Times New Roman"/>
      <w:color w:val="000000"/>
      <w:kern w:val="0"/>
    </w:rPr>
  </w:style>
</w:styles>
</file>

<file path=word/webSettings.xml><?xml version="1.0" encoding="utf-8"?>
<w:webSettings xmlns:r="http://schemas.openxmlformats.org/officeDocument/2006/relationships" xmlns:w="http://schemas.openxmlformats.org/wordprocessingml/2006/main">
  <w:divs>
    <w:div w:id="9559889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kildare.ie/countycounci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1</Pages>
  <Words>316</Words>
  <Characters>1807</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dwyer</dc:creator>
  <cp:keywords/>
  <dc:description/>
  <cp:lastModifiedBy>dwyer</cp:lastModifiedBy>
  <cp:revision>5</cp:revision>
  <cp:lastPrinted>2016-08-17T08:29:00Z</cp:lastPrinted>
  <dcterms:created xsi:type="dcterms:W3CDTF">2016-01-08T14:34:00Z</dcterms:created>
  <dcterms:modified xsi:type="dcterms:W3CDTF">2016-08-17T08:31:00Z</dcterms:modified>
</cp:coreProperties>
</file>